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F" w:rsidRDefault="007E316F" w:rsidP="007E316F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附件1 </w:t>
      </w:r>
    </w:p>
    <w:p w:rsidR="007E316F" w:rsidRDefault="007E316F" w:rsidP="007E316F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兰州工业学院2022年创新创业教育改革项目校级立项一览表</w:t>
      </w:r>
    </w:p>
    <w:tbl>
      <w:tblPr>
        <w:tblW w:w="9547" w:type="dxa"/>
        <w:jc w:val="center"/>
        <w:tblLayout w:type="fixed"/>
        <w:tblLook w:val="04A0"/>
      </w:tblPr>
      <w:tblGrid>
        <w:gridCol w:w="437"/>
        <w:gridCol w:w="670"/>
        <w:gridCol w:w="7550"/>
        <w:gridCol w:w="890"/>
      </w:tblGrid>
      <w:tr w:rsidR="007E316F" w:rsidTr="006C3659">
        <w:trPr>
          <w:trHeight w:val="72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项目类别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负责人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创新创业教育教学改革研究项目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专创并重、多维赋能-融合创新创业能力培养的工程光学课程教学改革的研究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王春梅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基于“专创融合”的材料力学课程教学改革研究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李  晶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土木工程专业创新创业人才的培养与实践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贾淑明</w:t>
            </w:r>
          </w:p>
        </w:tc>
      </w:tr>
      <w:tr w:rsidR="007E316F" w:rsidTr="006C3659">
        <w:trPr>
          <w:trHeight w:val="42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基于BIM技术的《混凝土结构基本原理》课程实验教学模型创新构思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赵永花</w:t>
            </w:r>
          </w:p>
        </w:tc>
      </w:tr>
      <w:tr w:rsidR="007E316F" w:rsidTr="006C3659">
        <w:trPr>
          <w:trHeight w:val="7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数字媒体技术与音乐美育教学模式的融合与创新研究——以高校《合唱艺术》公选课为例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吕雪婷</w:t>
            </w:r>
          </w:p>
        </w:tc>
      </w:tr>
      <w:tr w:rsidR="007E316F" w:rsidTr="006C3659">
        <w:trPr>
          <w:trHeight w:val="42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劳动教育融入应用型本科院校工程实践教学的路径探索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张红梅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《铁路信号基础》课程项目式教学的“专创融合”改革及实践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齐  雁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新工科背景下专创融合人才培养模式的研究与实践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朱东山</w:t>
            </w:r>
          </w:p>
        </w:tc>
      </w:tr>
      <w:tr w:rsidR="007E316F" w:rsidTr="006C3659">
        <w:trPr>
          <w:trHeight w:val="68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“互联网+”信息化教育背景下高校教学改革探析——以《汽车电器与电控技术》课程为例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黄莉莉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新能源汽车工程专业新工科创新型人才培养体系研究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罗  钿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软件工程专业“应用型+创新型”人才培养模式研究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朱亚玲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多目标融合的测控技术与仪器专业创新创业人才培养模式研究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张  总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以任务驱动为导向的应用型机械类人才实践创新能力培养模式探索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古妮娜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汽车产业智能化背景下人才创新创业教育体系建设探索与实践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朱有地</w:t>
            </w:r>
          </w:p>
        </w:tc>
      </w:tr>
      <w:tr w:rsidR="007E316F" w:rsidTr="006C3659">
        <w:trPr>
          <w:trHeight w:val="4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突出双创能力培养的项目化教学在单片机课程中的研究与实践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  佳</w:t>
            </w:r>
          </w:p>
        </w:tc>
      </w:tr>
    </w:tbl>
    <w:tbl>
      <w:tblPr>
        <w:tblpPr w:leftFromText="180" w:rightFromText="180" w:vertAnchor="text" w:horzAnchor="page" w:tblpX="1272" w:tblpY="9"/>
        <w:tblOverlap w:val="never"/>
        <w:tblW w:w="9575" w:type="dxa"/>
        <w:tblLayout w:type="fixed"/>
        <w:tblLook w:val="04A0"/>
      </w:tblPr>
      <w:tblGrid>
        <w:gridCol w:w="455"/>
        <w:gridCol w:w="2938"/>
        <w:gridCol w:w="5282"/>
        <w:gridCol w:w="900"/>
      </w:tblGrid>
      <w:tr w:rsidR="007E316F" w:rsidTr="006C3659">
        <w:trPr>
          <w:trHeight w:val="4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项目类别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负责人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创新创业教育示范学院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创新创业学院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赵浪涛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创新创业实践教育示范中心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Calibri" w:eastAsia="宋体" w:hAnsi="Calibri" w:cs="Calibri"/>
                <w:kern w:val="0"/>
                <w:sz w:val="22"/>
                <w:szCs w:val="22"/>
                <w:lang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力众创空间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赵浪涛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创新创业教育教学名师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创新创业教育教学名师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孙永吉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创新创业教育教学团队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汽车工程创新创业教育教学团队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刘小斌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创新创业教育示范专业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自动化专业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王淑红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数字媒体技术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徐谨</w:t>
            </w:r>
          </w:p>
        </w:tc>
      </w:tr>
      <w:tr w:rsidR="007E316F" w:rsidTr="006C3659">
        <w:trPr>
          <w:trHeight w:val="500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2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创新创业教育示范课程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信号与系统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龚成莹</w:t>
            </w:r>
          </w:p>
        </w:tc>
      </w:tr>
    </w:tbl>
    <w:p w:rsidR="007E316F" w:rsidRDefault="007E316F" w:rsidP="007E316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7E316F" w:rsidRDefault="007E316F" w:rsidP="007E316F">
      <w:pPr>
        <w:rPr>
          <w:rFonts w:ascii="宋体" w:eastAsia="宋体" w:hAnsi="宋体" w:cs="宋体"/>
          <w:sz w:val="28"/>
          <w:szCs w:val="28"/>
        </w:rPr>
      </w:pPr>
    </w:p>
    <w:p w:rsidR="007E316F" w:rsidRDefault="007E316F" w:rsidP="007E316F">
      <w:pPr>
        <w:jc w:val="left"/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 xml:space="preserve">附件2 </w:t>
      </w:r>
    </w:p>
    <w:p w:rsidR="007E316F" w:rsidRDefault="007E316F" w:rsidP="007E316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兰州工业学院2021年创新创业教学改革研究项目结项一览表</w:t>
      </w:r>
    </w:p>
    <w:tbl>
      <w:tblPr>
        <w:tblW w:w="9327" w:type="dxa"/>
        <w:tblInd w:w="96" w:type="dxa"/>
        <w:tblLook w:val="04A0"/>
      </w:tblPr>
      <w:tblGrid>
        <w:gridCol w:w="521"/>
        <w:gridCol w:w="6696"/>
        <w:gridCol w:w="950"/>
        <w:gridCol w:w="1160"/>
      </w:tblGrid>
      <w:tr w:rsidR="007E316F" w:rsidTr="006C3659">
        <w:trPr>
          <w:trHeight w:val="5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负责人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  <w:lang/>
              </w:rPr>
              <w:t>评审结果</w:t>
            </w:r>
          </w:p>
        </w:tc>
      </w:tr>
      <w:tr w:rsidR="007E316F" w:rsidTr="006C3659">
        <w:trPr>
          <w:trHeight w:val="6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“科创融合、多元协同”背景下机械专业应用型人才培养体系研究与构建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易湘斌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优秀</w:t>
            </w:r>
          </w:p>
        </w:tc>
      </w:tr>
      <w:tr w:rsidR="007E316F" w:rsidTr="006C3659">
        <w:trPr>
          <w:trHeight w:val="6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基于创新能力培养的慧鱼创意机器人课程教学模式探索与实践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王秀梅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优秀</w:t>
            </w:r>
          </w:p>
        </w:tc>
      </w:tr>
      <w:tr w:rsidR="007E316F" w:rsidTr="006C3659">
        <w:trPr>
          <w:trHeight w:val="6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面向“课程思政”“金课”和“学科竞赛”背景下的机械原理课程教学改革与探索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张继林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基于新工科及双创导向下《机械制造技术》专创课程的探索及构建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贾海深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文旅融合背景下的博物馆文创产品设计研究与实践——以甘肃省博物馆为例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吕慧子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基于创新能力培养的《电子技术基础》课程教学改革与实践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刘青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专创融合计算机控制系统课程改革与研究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林娟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增强实践性应用性创新性特点，助力学生创新创业能力提升——创新创业课程《智能电器》教学改革探索与研究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程航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6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新工科背景下双创课程“模拟电子线路创新设计”教学改革实践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胡玫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基于CDIO工程教育《单片机原理与接口技术》课程教学改革与实践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徐钦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基于CBI混合教学模式对学生创新创业能力提升的探索与实践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韩雪金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“乡村振兴”视域下“大学生思政教育创新+”实践教育机制研究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张鑫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通过验收</w:t>
            </w:r>
          </w:p>
        </w:tc>
      </w:tr>
      <w:tr w:rsidR="007E316F" w:rsidTr="006C3659">
        <w:trPr>
          <w:trHeight w:val="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地方应用型本科院校焊接专业双创课程的思政教育融合方法探究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薛诚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延期</w:t>
            </w:r>
          </w:p>
        </w:tc>
      </w:tr>
    </w:tbl>
    <w:p w:rsidR="007E316F" w:rsidRDefault="007E316F" w:rsidP="007E316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</w:p>
    <w:p w:rsidR="007E316F" w:rsidRDefault="007E316F" w:rsidP="007E316F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 xml:space="preserve">附件3：        </w:t>
      </w:r>
    </w:p>
    <w:p w:rsidR="007E316F" w:rsidRDefault="007E316F" w:rsidP="007E316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拟推荐参评2022年甘肃省高等学校创新创业教育改革项目一览表</w:t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425"/>
        <w:gridCol w:w="389"/>
        <w:gridCol w:w="6076"/>
        <w:gridCol w:w="1030"/>
      </w:tblGrid>
      <w:tr w:rsidR="007E316F" w:rsidTr="006C3659">
        <w:trPr>
          <w:trHeight w:val="6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项目类别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项目名称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项目</w:t>
            </w:r>
          </w:p>
          <w:p w:rsidR="007E316F" w:rsidRDefault="007E316F" w:rsidP="006C365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主持人</w:t>
            </w:r>
          </w:p>
        </w:tc>
      </w:tr>
      <w:tr w:rsidR="007E316F" w:rsidTr="006C3659">
        <w:trPr>
          <w:trHeight w:val="7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创新创业教学改革研究项目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szCs w:val="21"/>
              </w:rPr>
            </w:pPr>
            <w:r>
              <w:rPr>
                <w:rFonts w:ascii="Wingdings" w:eastAsia="宋体" w:hAnsi="Wingdings" w:cs="Wingdings"/>
                <w:kern w:val="0"/>
                <w:szCs w:val="21"/>
                <w:lang/>
              </w:rPr>
              <w:t>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“科创融合、多元协同”背景下机械专业应用型人才培养体系研究与构建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易湘斌</w:t>
            </w:r>
          </w:p>
        </w:tc>
      </w:tr>
      <w:tr w:rsidR="007E316F" w:rsidTr="006C3659">
        <w:trPr>
          <w:trHeight w:val="71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szCs w:val="21"/>
              </w:rPr>
            </w:pPr>
            <w:r>
              <w:rPr>
                <w:rFonts w:ascii="Wingdings" w:eastAsia="宋体" w:hAnsi="Wingdings" w:cs="Wingdings"/>
                <w:kern w:val="0"/>
                <w:szCs w:val="21"/>
                <w:lang/>
              </w:rPr>
              <w:t>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基于“专创融合”的材料力学课程教学改革研究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李  晶</w:t>
            </w:r>
          </w:p>
        </w:tc>
      </w:tr>
      <w:tr w:rsidR="007E316F" w:rsidTr="006C3659">
        <w:trPr>
          <w:trHeight w:val="7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szCs w:val="21"/>
              </w:rPr>
            </w:pPr>
            <w:r>
              <w:rPr>
                <w:rFonts w:ascii="Wingdings" w:eastAsia="宋体" w:hAnsi="Wingdings" w:cs="Wingdings"/>
                <w:kern w:val="0"/>
                <w:szCs w:val="21"/>
                <w:lang/>
              </w:rPr>
              <w:t>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专创并重、多维赋能-融合创新创业能力培养的工程光学课程教学改革的研究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王春梅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创新创业教育示范学院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创新创业学院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赵浪涛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创新创业实践教育示范中心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A.力众创空间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赵浪涛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创新创业教育教学名师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创新创业教育教学名师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孙永吉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创新创业教育教学团队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汽车工程创新创业教育教学团队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刘小斌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创新创业教育示范专业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自动化专业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王淑红</w:t>
            </w:r>
          </w:p>
        </w:tc>
      </w:tr>
      <w:tr w:rsidR="007E316F" w:rsidTr="006C3659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创新创业教育示范课程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信号与系统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16F" w:rsidRDefault="007E316F" w:rsidP="006C36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龚成莹</w:t>
            </w:r>
          </w:p>
        </w:tc>
      </w:tr>
    </w:tbl>
    <w:p w:rsidR="007E316F" w:rsidRDefault="007E316F" w:rsidP="007E316F">
      <w:pPr>
        <w:rPr>
          <w:rFonts w:ascii="宋体" w:eastAsia="宋体" w:hAnsi="宋体" w:cs="宋体"/>
          <w:sz w:val="28"/>
          <w:szCs w:val="28"/>
        </w:rPr>
      </w:pPr>
    </w:p>
    <w:p w:rsidR="007E316F" w:rsidRDefault="007E316F" w:rsidP="007E316F">
      <w:pPr>
        <w:rPr>
          <w:rFonts w:ascii="宋体" w:eastAsia="宋体" w:hAnsi="宋体" w:cs="宋体"/>
          <w:sz w:val="28"/>
          <w:szCs w:val="28"/>
        </w:rPr>
      </w:pPr>
    </w:p>
    <w:p w:rsidR="00A75207" w:rsidRDefault="00A75207"/>
    <w:sectPr w:rsidR="00A75207" w:rsidSect="00A22103">
      <w:pgSz w:w="11906" w:h="16838"/>
      <w:pgMar w:top="1440" w:right="1293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07" w:rsidRDefault="00A75207" w:rsidP="007E316F">
      <w:r>
        <w:separator/>
      </w:r>
    </w:p>
  </w:endnote>
  <w:endnote w:type="continuationSeparator" w:id="1">
    <w:p w:rsidR="00A75207" w:rsidRDefault="00A75207" w:rsidP="007E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07" w:rsidRDefault="00A75207" w:rsidP="007E316F">
      <w:r>
        <w:separator/>
      </w:r>
    </w:p>
  </w:footnote>
  <w:footnote w:type="continuationSeparator" w:id="1">
    <w:p w:rsidR="00A75207" w:rsidRDefault="00A75207" w:rsidP="007E3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16F"/>
    <w:rsid w:val="007E316F"/>
    <w:rsid w:val="00A7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1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2022-04-02T00:24:00Z</dcterms:created>
  <dcterms:modified xsi:type="dcterms:W3CDTF">2022-04-02T00:24:00Z</dcterms:modified>
</cp:coreProperties>
</file>