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600" w:lineRule="exact"/>
        <w:rPr>
          <w:rFonts w:ascii="仿宋_GB2312" w:hAnsi="华文中宋"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兰州工业学院2020年</w:t>
      </w:r>
      <w:r>
        <w:rPr>
          <w:rFonts w:hint="eastAsia" w:ascii="方正小标宋简体" w:hAnsi="华文中宋" w:eastAsia="方正小标宋简体"/>
          <w:sz w:val="36"/>
          <w:szCs w:val="36"/>
        </w:rPr>
        <w:t>大学生艺术展演活动艺术表演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节目和艺术作品的相关要求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黑体" w:eastAsia="黑体"/>
          <w:sz w:val="32"/>
          <w:szCs w:val="32"/>
        </w:rPr>
      </w:pPr>
      <w:r>
        <w:rPr>
          <w:rFonts w:hint="eastAsia" w:ascii="黑体" w:hAnsi="Courier New" w:eastAsia="黑体" w:cs="Courier New"/>
          <w:kern w:val="0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艺术表演节目的要求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艺术表演类包括声乐、器乐、舞蹈、戏剧、朗诵。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（一）声乐节目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合唱：合唱队人数不超过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人，钢琴伴奏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人，指挥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人（应为本校教师），每支合唱队可演唱两首作品（其中至少一首中国作品），演出时间不超过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小合唱或表演唱：人数不超过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人（含伴奏），不设指挥，不得伴舞，演出时间不超过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（二）器乐节目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合奏：乐队人数不超过</w:t>
      </w:r>
      <w:r>
        <w:rPr>
          <w:rFonts w:ascii="仿宋_GB2312" w:eastAsia="仿宋_GB2312"/>
          <w:sz w:val="32"/>
          <w:szCs w:val="32"/>
        </w:rPr>
        <w:t>65</w:t>
      </w:r>
      <w:r>
        <w:rPr>
          <w:rFonts w:hint="eastAsia" w:ascii="仿宋_GB2312" w:eastAsia="仿宋_GB2312"/>
          <w:sz w:val="32"/>
          <w:szCs w:val="32"/>
        </w:rPr>
        <w:t>人，指挥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人（鼓励本校教师担任），演出时间不超过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分钟，鼓励演奏中国作品。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小合奏或重奏：人数不超过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2人，不设指挥，演出时间不超过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（三）舞蹈节目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群舞：人数不超过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人，演出时间不超过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（四）戏剧节目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含戏曲、校</w:t>
      </w:r>
      <w:r>
        <w:rPr>
          <w:rFonts w:hint="eastAsia" w:ascii="仿宋_GB2312" w:eastAsia="仿宋_GB2312"/>
          <w:sz w:val="32"/>
          <w:szCs w:val="32"/>
        </w:rPr>
        <w:t>园短剧、小品、歌舞剧、音乐剧等。人数不超过12人（含伴奏），演出时间不超过12分钟。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（五）朗诵节目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作品文体不限，须使用普通话，人数不超过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人（含伴奏，学生不作道具设置，不得伴舞），演出时间不超过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二、学生艺术作品的要求</w:t>
      </w:r>
    </w:p>
    <w:p>
      <w:pPr>
        <w:spacing w:line="580" w:lineRule="exact"/>
        <w:ind w:firstLine="640" w:firstLineChars="200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学生艺术作品需提交4</w:t>
      </w:r>
      <w:r>
        <w:rPr>
          <w:rFonts w:ascii="仿宋_GB2312" w:hAnsi="Courier New" w:eastAsia="仿宋_GB2312"/>
          <w:kern w:val="0"/>
          <w:sz w:val="32"/>
          <w:szCs w:val="32"/>
        </w:rPr>
        <w:t>00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字以内的创作说明（包括作品主题简介和创作过程介绍）。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（一）绘画作品</w:t>
      </w:r>
    </w:p>
    <w:p>
      <w:pPr>
        <w:pStyle w:val="8"/>
        <w:widowControl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国画、水彩</w:t>
      </w:r>
      <w:r>
        <w:rPr>
          <w:rFonts w:ascii="仿宋_GB2312" w:hAnsi="宋体" w:eastAsia="仿宋_GB2312"/>
          <w:sz w:val="32"/>
          <w:szCs w:val="32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水粉画（丙烯画）、版画、油画，或其他画种。尺寸：国画不超过四尺宣</w:t>
      </w:r>
      <w:r>
        <w:rPr>
          <w:rFonts w:hint="eastAsia" w:ascii="仿宋_GB2312" w:eastAsia="仿宋_GB2312"/>
          <w:sz w:val="32"/>
          <w:szCs w:val="32"/>
        </w:rPr>
        <w:t>纸（</w:t>
      </w:r>
      <w:r>
        <w:rPr>
          <w:rFonts w:ascii="仿宋_GB2312" w:eastAsia="仿宋_GB2312"/>
          <w:sz w:val="32"/>
          <w:szCs w:val="32"/>
        </w:rPr>
        <w:t>69cm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138cm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对开，其他画种尺寸均不超过对开（</w:t>
      </w:r>
      <w:r>
        <w:rPr>
          <w:rFonts w:ascii="仿宋_GB2312" w:hAnsi="宋体" w:eastAsia="仿宋_GB2312"/>
          <w:sz w:val="32"/>
          <w:szCs w:val="32"/>
        </w:rPr>
        <w:t>54cm</w:t>
      </w:r>
      <w:r>
        <w:rPr>
          <w:rFonts w:hint="eastAsia" w:ascii="仿宋_GB2312" w:hAnsi="宋体" w:eastAsia="仿宋_GB2312"/>
          <w:sz w:val="32"/>
          <w:szCs w:val="32"/>
        </w:rPr>
        <w:t>×</w:t>
      </w:r>
      <w:r>
        <w:rPr>
          <w:rFonts w:ascii="仿宋_GB2312" w:hAnsi="宋体" w:eastAsia="仿宋_GB2312"/>
          <w:sz w:val="32"/>
          <w:szCs w:val="32"/>
        </w:rPr>
        <w:t>78cm</w:t>
      </w:r>
      <w:r>
        <w:rPr>
          <w:rFonts w:hint="eastAsia" w:ascii="仿宋_GB2312" w:hAnsi="宋体" w:eastAsia="仿宋_GB2312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（二）书法、篆刻作品</w:t>
      </w:r>
    </w:p>
    <w:p>
      <w:pPr>
        <w:spacing w:line="580" w:lineRule="exact"/>
        <w:ind w:firstLine="640" w:firstLineChars="200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书法、篆刻作品尺寸不超过四尺宣纸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（</w:t>
      </w:r>
      <w:r>
        <w:rPr>
          <w:rFonts w:ascii="仿宋_GB2312" w:hAnsi="Courier New" w:eastAsia="仿宋_GB2312"/>
          <w:kern w:val="0"/>
          <w:sz w:val="32"/>
          <w:szCs w:val="32"/>
        </w:rPr>
        <w:t>69cm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×</w:t>
      </w:r>
      <w:r>
        <w:rPr>
          <w:rFonts w:ascii="仿宋_GB2312" w:hAnsi="Courier New" w:eastAsia="仿宋_GB2312"/>
          <w:kern w:val="0"/>
          <w:sz w:val="32"/>
          <w:szCs w:val="32"/>
        </w:rPr>
        <w:t>138cm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（三）摄影作品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单张照和组照（每组不超过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幅，需标明顺序号）尺寸均为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英寸（</w:t>
      </w:r>
      <w:r>
        <w:rPr>
          <w:rFonts w:ascii="仿宋_GB2312" w:eastAsia="仿宋_GB2312"/>
          <w:sz w:val="32"/>
          <w:szCs w:val="32"/>
        </w:rPr>
        <w:t>30.48cm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35.56cm</w:t>
      </w:r>
      <w:r>
        <w:rPr>
          <w:rFonts w:hint="eastAsia" w:ascii="仿宋_GB2312" w:eastAsia="仿宋_GB2312"/>
          <w:sz w:val="32"/>
          <w:szCs w:val="32"/>
        </w:rPr>
        <w:t>）；除影调处理外，不得利用电脑和暗房技术改变影像原貌。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（四）设计</w:t>
      </w:r>
    </w:p>
    <w:p>
      <w:pPr>
        <w:pStyle w:val="8"/>
        <w:spacing w:line="580" w:lineRule="exact"/>
        <w:ind w:firstLine="640" w:firstLineChars="200"/>
        <w:rPr>
          <w:rFonts w:ascii="仿宋_GB2312" w:hAnsi="华文中宋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含平面设计和立体设计。平面设计作品尺寸不超过对开（54cm×78</w:t>
      </w:r>
      <w:r>
        <w:rPr>
          <w:rFonts w:ascii="仿宋_GB2312" w:eastAsia="仿宋_GB2312"/>
          <w:sz w:val="32"/>
          <w:szCs w:val="32"/>
        </w:rPr>
        <w:t>cm</w:t>
      </w:r>
      <w:r>
        <w:rPr>
          <w:rFonts w:hint="eastAsia" w:ascii="仿宋_GB2312" w:eastAsia="仿宋_GB2312"/>
          <w:sz w:val="32"/>
          <w:szCs w:val="32"/>
        </w:rPr>
        <w:t>）,立体设计作品尺寸不超过50cm（长）×50cm（宽）×50cm（高）。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（五）微电影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片长不超过15分钟，</w:t>
      </w:r>
      <w:r>
        <w:rPr>
          <w:rFonts w:hint="eastAsia" w:ascii="仿宋_GB2312" w:hAnsi="仿宋" w:eastAsia="仿宋_GB2312"/>
          <w:sz w:val="32"/>
          <w:szCs w:val="32"/>
        </w:rPr>
        <w:t>视频统一采用</w:t>
      </w:r>
      <w:r>
        <w:rPr>
          <w:rFonts w:ascii="仿宋_GB2312" w:hAnsi="仿宋" w:eastAsia="仿宋_GB2312"/>
          <w:sz w:val="32"/>
          <w:szCs w:val="32"/>
        </w:rPr>
        <w:t>MPG2</w:t>
      </w:r>
      <w:r>
        <w:rPr>
          <w:rFonts w:hint="eastAsia" w:ascii="仿宋_GB2312" w:hAnsi="仿宋" w:eastAsia="仿宋_GB2312"/>
          <w:sz w:val="32"/>
          <w:szCs w:val="32"/>
        </w:rPr>
        <w:t>格式，</w:t>
      </w:r>
      <w:r>
        <w:rPr>
          <w:rFonts w:hint="eastAsia" w:ascii="仿宋_GB2312" w:eastAsia="仿宋_GB2312"/>
          <w:sz w:val="32"/>
          <w:szCs w:val="32"/>
        </w:rPr>
        <w:t>作者须保留MOV或AVI格式视频文件。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三、报送节目和作品</w:t>
      </w:r>
      <w:r>
        <w:rPr>
          <w:rFonts w:hint="eastAsia" w:ascii="黑体" w:eastAsia="黑体"/>
          <w:sz w:val="32"/>
          <w:szCs w:val="32"/>
          <w:lang w:eastAsia="zh-CN"/>
        </w:rPr>
        <w:t>方式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艺术表演</w:t>
      </w:r>
      <w:r>
        <w:rPr>
          <w:rFonts w:hint="eastAsia" w:ascii="仿宋_GB2312" w:hAnsi="仿宋" w:eastAsia="仿宋_GB2312"/>
          <w:sz w:val="32"/>
          <w:szCs w:val="32"/>
        </w:rPr>
        <w:t>节目报送以“节目名称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”命名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，报送至校团委艺术教育中心。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艺术作品不需装裱，可按惯例在作品正面或背面署名。须在作品背面注明作品种类、作者姓名、所在</w:t>
      </w:r>
      <w:r>
        <w:rPr>
          <w:rFonts w:hint="eastAsia" w:ascii="仿宋_GB2312" w:eastAsia="仿宋_GB2312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学生专业、指导教师姓名等信息（一律用铅笔写），并附创作说明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作品以原件方式报送。</w:t>
      </w:r>
    </w:p>
    <w:p>
      <w:pPr>
        <w:spacing w:line="580" w:lineRule="exact"/>
        <w:ind w:firstLine="633" w:firstLineChars="1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报送艺术表演节目和艺术作品时，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要严格把关，避免产生著作权纠纷。如发生著作权问题，取消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作品</w:t>
      </w:r>
      <w:r>
        <w:rPr>
          <w:rFonts w:hint="eastAsia" w:ascii="仿宋_GB2312" w:hAnsi="仿宋" w:eastAsia="仿宋_GB2312"/>
          <w:sz w:val="32"/>
          <w:szCs w:val="32"/>
        </w:rPr>
        <w:t>获奖资格，由作者承担相关责任。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四、高校校长书画摄影作品的要求</w:t>
      </w:r>
    </w:p>
    <w:p>
      <w:pPr>
        <w:spacing w:line="580" w:lineRule="exact"/>
        <w:ind w:firstLine="640" w:firstLineChars="200"/>
        <w:rPr>
          <w:kern w:val="0"/>
        </w:rPr>
      </w:pPr>
      <w:r>
        <w:rPr>
          <w:rFonts w:hint="eastAsia" w:ascii="仿宋_GB2312" w:hAnsi="仿宋" w:eastAsia="仿宋_GB2312"/>
          <w:sz w:val="32"/>
          <w:szCs w:val="32"/>
        </w:rPr>
        <w:t>校长绘画、书法、摄影作品的具体规格同上“二、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学生</w:t>
      </w:r>
      <w:r>
        <w:rPr>
          <w:rFonts w:hint="eastAsia" w:ascii="仿宋_GB2312" w:hAnsi="仿宋" w:eastAsia="仿宋_GB2312"/>
          <w:sz w:val="32"/>
          <w:szCs w:val="32"/>
        </w:rPr>
        <w:t>艺术作品的要求”中的有关要求，其他要求同上“三、报送节目和作品的要求”中的第（四）—（六）条。作品不需装裱，作品的名称以及创作者的姓名、单位、职务、联系电话等可在作品背面注明，并附400字以内的创作说明。每人报送作品数量不超过2幅（组）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1781"/>
    <w:rsid w:val="000B76E1"/>
    <w:rsid w:val="000C72BB"/>
    <w:rsid w:val="00100BB7"/>
    <w:rsid w:val="0011688A"/>
    <w:rsid w:val="00131322"/>
    <w:rsid w:val="00134A75"/>
    <w:rsid w:val="0016571C"/>
    <w:rsid w:val="00170DBB"/>
    <w:rsid w:val="00172A27"/>
    <w:rsid w:val="00193588"/>
    <w:rsid w:val="001C2D74"/>
    <w:rsid w:val="001F2134"/>
    <w:rsid w:val="00206F65"/>
    <w:rsid w:val="002318F0"/>
    <w:rsid w:val="00277B24"/>
    <w:rsid w:val="0028270C"/>
    <w:rsid w:val="002A0544"/>
    <w:rsid w:val="002C3CE5"/>
    <w:rsid w:val="002D1440"/>
    <w:rsid w:val="002E5E76"/>
    <w:rsid w:val="00342C97"/>
    <w:rsid w:val="00357730"/>
    <w:rsid w:val="003577C5"/>
    <w:rsid w:val="003A15DA"/>
    <w:rsid w:val="003A4023"/>
    <w:rsid w:val="003C125F"/>
    <w:rsid w:val="003C2E4B"/>
    <w:rsid w:val="003D78EF"/>
    <w:rsid w:val="00404D5F"/>
    <w:rsid w:val="00415B43"/>
    <w:rsid w:val="00423C56"/>
    <w:rsid w:val="0044076C"/>
    <w:rsid w:val="00450836"/>
    <w:rsid w:val="00452CDC"/>
    <w:rsid w:val="00456081"/>
    <w:rsid w:val="00464D88"/>
    <w:rsid w:val="004B5B80"/>
    <w:rsid w:val="004C1B3C"/>
    <w:rsid w:val="004C3A01"/>
    <w:rsid w:val="004E08B3"/>
    <w:rsid w:val="004F30F0"/>
    <w:rsid w:val="0052212C"/>
    <w:rsid w:val="00534EC8"/>
    <w:rsid w:val="00551A28"/>
    <w:rsid w:val="005A103E"/>
    <w:rsid w:val="005E5BC3"/>
    <w:rsid w:val="00606A7D"/>
    <w:rsid w:val="00611D49"/>
    <w:rsid w:val="006176D2"/>
    <w:rsid w:val="0063162E"/>
    <w:rsid w:val="006429BE"/>
    <w:rsid w:val="006534B8"/>
    <w:rsid w:val="00655939"/>
    <w:rsid w:val="006731E7"/>
    <w:rsid w:val="00683602"/>
    <w:rsid w:val="006A0BC1"/>
    <w:rsid w:val="006C7EE6"/>
    <w:rsid w:val="006E781F"/>
    <w:rsid w:val="006F3161"/>
    <w:rsid w:val="006F3ABF"/>
    <w:rsid w:val="006F6C6D"/>
    <w:rsid w:val="007208A1"/>
    <w:rsid w:val="00727113"/>
    <w:rsid w:val="007506AE"/>
    <w:rsid w:val="007673AD"/>
    <w:rsid w:val="0077108F"/>
    <w:rsid w:val="00773865"/>
    <w:rsid w:val="007A2E5E"/>
    <w:rsid w:val="007A4079"/>
    <w:rsid w:val="007C344B"/>
    <w:rsid w:val="007D7AA2"/>
    <w:rsid w:val="007F0BE3"/>
    <w:rsid w:val="00802E29"/>
    <w:rsid w:val="00807C5D"/>
    <w:rsid w:val="00811CB1"/>
    <w:rsid w:val="008274BD"/>
    <w:rsid w:val="00845E32"/>
    <w:rsid w:val="00860558"/>
    <w:rsid w:val="008A7897"/>
    <w:rsid w:val="008C3553"/>
    <w:rsid w:val="008E22F4"/>
    <w:rsid w:val="008F0EDF"/>
    <w:rsid w:val="00902CF7"/>
    <w:rsid w:val="0090606C"/>
    <w:rsid w:val="0091060E"/>
    <w:rsid w:val="00934051"/>
    <w:rsid w:val="00940E15"/>
    <w:rsid w:val="00970DAE"/>
    <w:rsid w:val="00981FE7"/>
    <w:rsid w:val="00984A6B"/>
    <w:rsid w:val="009A62A3"/>
    <w:rsid w:val="009B0874"/>
    <w:rsid w:val="009C060A"/>
    <w:rsid w:val="009D1252"/>
    <w:rsid w:val="009D773C"/>
    <w:rsid w:val="009E472A"/>
    <w:rsid w:val="00A3564A"/>
    <w:rsid w:val="00A36865"/>
    <w:rsid w:val="00A630CA"/>
    <w:rsid w:val="00A713CD"/>
    <w:rsid w:val="00A80561"/>
    <w:rsid w:val="00A91D11"/>
    <w:rsid w:val="00A94DCB"/>
    <w:rsid w:val="00AA1C9E"/>
    <w:rsid w:val="00AA313F"/>
    <w:rsid w:val="00AA5F72"/>
    <w:rsid w:val="00AB030C"/>
    <w:rsid w:val="00AC2623"/>
    <w:rsid w:val="00AC3CD8"/>
    <w:rsid w:val="00AD34A5"/>
    <w:rsid w:val="00AE3E53"/>
    <w:rsid w:val="00B30951"/>
    <w:rsid w:val="00B843BD"/>
    <w:rsid w:val="00BA0309"/>
    <w:rsid w:val="00BA302B"/>
    <w:rsid w:val="00BD2AD0"/>
    <w:rsid w:val="00BD7571"/>
    <w:rsid w:val="00BF33C5"/>
    <w:rsid w:val="00BF4876"/>
    <w:rsid w:val="00BF5256"/>
    <w:rsid w:val="00BF708C"/>
    <w:rsid w:val="00C36B52"/>
    <w:rsid w:val="00C36DC2"/>
    <w:rsid w:val="00C44E8F"/>
    <w:rsid w:val="00C973A9"/>
    <w:rsid w:val="00CA2018"/>
    <w:rsid w:val="00CA5C4D"/>
    <w:rsid w:val="00CA64A8"/>
    <w:rsid w:val="00CA707A"/>
    <w:rsid w:val="00CC7309"/>
    <w:rsid w:val="00CC737D"/>
    <w:rsid w:val="00CF284B"/>
    <w:rsid w:val="00CF5858"/>
    <w:rsid w:val="00D33C4A"/>
    <w:rsid w:val="00D404BE"/>
    <w:rsid w:val="00D53493"/>
    <w:rsid w:val="00D56A84"/>
    <w:rsid w:val="00D6079E"/>
    <w:rsid w:val="00D859A2"/>
    <w:rsid w:val="00D87E97"/>
    <w:rsid w:val="00D91734"/>
    <w:rsid w:val="00D9643C"/>
    <w:rsid w:val="00DA6C2C"/>
    <w:rsid w:val="00DB0AB8"/>
    <w:rsid w:val="00DE38A1"/>
    <w:rsid w:val="00DE72D3"/>
    <w:rsid w:val="00E21DB0"/>
    <w:rsid w:val="00E23B2C"/>
    <w:rsid w:val="00E30805"/>
    <w:rsid w:val="00E379C7"/>
    <w:rsid w:val="00E44AAB"/>
    <w:rsid w:val="00E4568A"/>
    <w:rsid w:val="00E75BE7"/>
    <w:rsid w:val="00EA176E"/>
    <w:rsid w:val="00EB15BB"/>
    <w:rsid w:val="00EB439B"/>
    <w:rsid w:val="00EB4CFF"/>
    <w:rsid w:val="00ED07EA"/>
    <w:rsid w:val="00EE2591"/>
    <w:rsid w:val="00EE4DA5"/>
    <w:rsid w:val="00F20008"/>
    <w:rsid w:val="00F21E14"/>
    <w:rsid w:val="00F24247"/>
    <w:rsid w:val="00F54C44"/>
    <w:rsid w:val="00F649B4"/>
    <w:rsid w:val="00F83B5A"/>
    <w:rsid w:val="0D572612"/>
    <w:rsid w:val="1A8A46D1"/>
    <w:rsid w:val="2885184C"/>
    <w:rsid w:val="2B665656"/>
    <w:rsid w:val="2B7C47A7"/>
    <w:rsid w:val="3CFC5AE2"/>
    <w:rsid w:val="6D6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qFormat/>
    <w:uiPriority w:val="0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30"/>
    <w:semiHidden/>
    <w:qFormat/>
    <w:uiPriority w:val="0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2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5"/>
    <w:semiHidden/>
    <w:qFormat/>
    <w:uiPriority w:val="0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FollowedHyperlink"/>
    <w:qFormat/>
    <w:uiPriority w:val="0"/>
    <w:rPr>
      <w:color w:val="004276"/>
      <w:u w:val="none"/>
    </w:rPr>
  </w:style>
  <w:style w:type="character" w:styleId="16">
    <w:name w:val="Emphasis"/>
    <w:qFormat/>
    <w:locked/>
    <w:uiPriority w:val="0"/>
  </w:style>
  <w:style w:type="character" w:styleId="17">
    <w:name w:val="HTML Definition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004276"/>
      <w:u w:val="none"/>
    </w:rPr>
  </w:style>
  <w:style w:type="character" w:styleId="20">
    <w:name w:val="HTML Code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2">
    <w:name w:val="HTML Cite"/>
    <w:qFormat/>
    <w:uiPriority w:val="0"/>
    <w:rPr>
      <w:sz w:val="16"/>
      <w:szCs w:val="0"/>
    </w:rPr>
  </w:style>
  <w:style w:type="character" w:styleId="23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5">
    <w:name w:val="批注主题 Char"/>
    <w:link w:val="10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fontstrikethrough"/>
    <w:qFormat/>
    <w:uiPriority w:val="0"/>
    <w:rPr>
      <w:strike/>
    </w:rPr>
  </w:style>
  <w:style w:type="character" w:customStyle="1" w:styleId="2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0">
    <w:name w:val="日期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fontborder"/>
    <w:uiPriority w:val="0"/>
    <w:rPr>
      <w:bdr w:val="single" w:color="000000" w:sz="6" w:space="0"/>
    </w:rPr>
  </w:style>
  <w:style w:type="character" w:customStyle="1" w:styleId="32">
    <w:name w:val="HTML 预设格式 Char"/>
    <w:link w:val="8"/>
    <w:qFormat/>
    <w:locked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3">
    <w:name w:val="页眉 Char"/>
    <w:link w:val="7"/>
    <w:qFormat/>
    <w:locked/>
    <w:uiPriority w:val="99"/>
    <w:rPr>
      <w:rFonts w:cs="Times New Roman"/>
      <w:sz w:val="18"/>
      <w:szCs w:val="18"/>
    </w:rPr>
  </w:style>
  <w:style w:type="paragraph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Char"/>
    <w:basedOn w:val="12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277</Words>
  <Characters>1584</Characters>
  <Lines>13</Lines>
  <Paragraphs>3</Paragraphs>
  <TotalTime>2</TotalTime>
  <ScaleCrop>false</ScaleCrop>
  <LinksUpToDate>false</LinksUpToDate>
  <CharactersWithSpaces>1858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2019-09-16T00:46:00Z</dcterms:created>
  <dc:creator>高军(主办司局联络员)</dc:creator>
  <cp:lastModifiedBy>桃子</cp:lastModifiedBy>
  <cp:lastPrinted>2019-08-30T06:47:00Z</cp:lastPrinted>
  <dcterms:modified xsi:type="dcterms:W3CDTF">2020-09-22T09:12:10Z</dcterms:modified>
  <dc:title>教体艺函〔2017〕*号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